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000000" w:space="0" w:sz="0" w:val="none"/>
        </w:pBdr>
        <w:spacing w:after="240" w:before="240" w:line="276" w:lineRule="auto"/>
        <w:jc w:val="center"/>
        <w:rPr>
          <w:rFonts w:ascii="Montserrat" w:cs="Montserrat" w:eastAsia="Montserrat" w:hAnsi="Montserrat"/>
        </w:rPr>
      </w:pPr>
      <w:bookmarkStart w:colFirst="0" w:colLast="0" w:name="_8yvoe9qk01n9" w:id="0"/>
      <w:bookmarkEnd w:id="0"/>
      <w:r w:rsidDel="00000000" w:rsidR="00000000" w:rsidRPr="00000000">
        <w:rPr>
          <w:rtl w:val="0"/>
        </w:rPr>
        <w:t xml:space="preserve">C</w:t>
      </w:r>
      <w:r w:rsidDel="00000000" w:rsidR="00000000" w:rsidRPr="00000000">
        <w:rPr>
          <w:rFonts w:ascii="Montserrat" w:cs="Montserrat" w:eastAsia="Montserrat" w:hAnsi="Montserrat"/>
          <w:rtl w:val="0"/>
        </w:rPr>
        <w:t xml:space="preserve">ocreatie van een actieplan tegen voedselverspilling in </w:t>
      </w:r>
      <w:r w:rsidDel="00000000" w:rsidR="00000000" w:rsidRPr="00000000">
        <w:rPr>
          <w:rtl w:val="0"/>
        </w:rPr>
        <w:t xml:space="preserve">Lennik</w:t>
      </w:r>
      <w:r w:rsidDel="00000000" w:rsidR="00000000" w:rsidRPr="00000000">
        <w:rPr>
          <w:rtl w:val="0"/>
        </w:rPr>
      </w:r>
    </w:p>
    <w:p w:rsidR="00000000" w:rsidDel="00000000" w:rsidP="00000000" w:rsidRDefault="00000000" w:rsidRPr="00000000" w14:paraId="00000002">
      <w:pPr>
        <w:pStyle w:val="Subtitle"/>
        <w:jc w:val="center"/>
        <w:rPr>
          <w:rFonts w:ascii="Montserrat" w:cs="Montserrat" w:eastAsia="Montserrat" w:hAnsi="Montserrat"/>
        </w:rPr>
      </w:pPr>
      <w:bookmarkStart w:colFirst="0" w:colLast="0" w:name="_k84rzp31uopt" w:id="1"/>
      <w:bookmarkEnd w:id="1"/>
      <w:r w:rsidDel="00000000" w:rsidR="00000000" w:rsidRPr="00000000">
        <w:rPr>
          <w:rFonts w:ascii="Montserrat" w:cs="Montserrat" w:eastAsia="Montserrat" w:hAnsi="Montserrat"/>
          <w:rtl w:val="0"/>
        </w:rPr>
        <w:t xml:space="preserve">Verslag workshop 2 (24/09/2020)</w:t>
      </w:r>
    </w:p>
    <w:p w:rsidR="00000000" w:rsidDel="00000000" w:rsidP="00000000" w:rsidRDefault="00000000" w:rsidRPr="00000000" w14:paraId="00000003">
      <w:pPr>
        <w:pBdr>
          <w:bottom w:color="000000" w:space="0" w:sz="0" w:val="none"/>
        </w:pBdr>
        <w:spacing w:after="160" w:line="259"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pStyle w:val="Heading1"/>
        <w:pBdr>
          <w:bottom w:color="000000" w:space="0" w:sz="0" w:val="none"/>
        </w:pBdr>
        <w:spacing w:after="240" w:before="240" w:line="276" w:lineRule="auto"/>
        <w:jc w:val="both"/>
        <w:rPr>
          <w:rFonts w:ascii="Montserrat" w:cs="Montserrat" w:eastAsia="Montserrat" w:hAnsi="Montserrat"/>
        </w:rPr>
      </w:pPr>
      <w:bookmarkStart w:colFirst="0" w:colLast="0" w:name="_gl2qmkop77mi" w:id="2"/>
      <w:bookmarkEnd w:id="2"/>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pBdr>
          <w:bottom w:color="000000" w:space="0" w:sz="0" w:val="none"/>
        </w:pBdr>
        <w:spacing w:after="240" w:before="240" w:line="276" w:lineRule="auto"/>
        <w:jc w:val="both"/>
        <w:rPr>
          <w:rFonts w:ascii="Montserrat" w:cs="Montserrat" w:eastAsia="Montserrat" w:hAnsi="Montserrat"/>
        </w:rPr>
      </w:pPr>
      <w:bookmarkStart w:colFirst="0" w:colLast="0" w:name="_zdu5cbweeq5q" w:id="3"/>
      <w:bookmarkEnd w:id="3"/>
      <w:r w:rsidDel="00000000" w:rsidR="00000000" w:rsidRPr="00000000">
        <w:rPr>
          <w:rtl w:val="0"/>
        </w:rPr>
        <w:t xml:space="preserve">Verslag</w:t>
      </w:r>
      <w:r w:rsidDel="00000000" w:rsidR="00000000" w:rsidRPr="00000000">
        <w:rPr>
          <w:rFonts w:ascii="Montserrat" w:cs="Montserrat" w:eastAsia="Montserrat" w:hAnsi="Montserrat"/>
          <w:rtl w:val="0"/>
        </w:rPr>
        <w:t xml:space="preserve"> Workshop </w:t>
      </w:r>
    </w:p>
    <w:p w:rsidR="00000000" w:rsidDel="00000000" w:rsidP="00000000" w:rsidRDefault="00000000" w:rsidRPr="00000000" w14:paraId="00000006">
      <w:pPr>
        <w:pBdr>
          <w:bottom w:color="000000" w:space="0" w:sz="0" w:val="none"/>
        </w:pBdr>
        <w:spacing w:after="160" w:line="259"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Tijdens deze workshop werkten we in </w:t>
      </w:r>
      <w:r w:rsidDel="00000000" w:rsidR="00000000" w:rsidRPr="00000000">
        <w:rPr>
          <w:rtl w:val="0"/>
        </w:rPr>
        <w:t xml:space="preserve">Lennik</w:t>
      </w:r>
      <w:r w:rsidDel="00000000" w:rsidR="00000000" w:rsidRPr="00000000">
        <w:rPr>
          <w:rFonts w:ascii="Montserrat" w:cs="Montserrat" w:eastAsia="Montserrat" w:hAnsi="Montserrat"/>
          <w:rtl w:val="0"/>
        </w:rPr>
        <w:t xml:space="preserve"> verder aan oplossingen tegen voedselverspilling. </w:t>
      </w:r>
    </w:p>
    <w:p w:rsidR="00000000" w:rsidDel="00000000" w:rsidP="00000000" w:rsidRDefault="00000000" w:rsidRPr="00000000" w14:paraId="00000007">
      <w:pPr>
        <w:pStyle w:val="Heading2"/>
        <w:pBdr>
          <w:bottom w:color="000000" w:space="0" w:sz="0" w:val="none"/>
        </w:pBdr>
        <w:spacing w:line="259" w:lineRule="auto"/>
        <w:ind w:left="0" w:firstLine="0"/>
        <w:jc w:val="both"/>
        <w:rPr>
          <w:rFonts w:ascii="Montserrat" w:cs="Montserrat" w:eastAsia="Montserrat" w:hAnsi="Montserrat"/>
        </w:rPr>
      </w:pPr>
      <w:bookmarkStart w:colFirst="0" w:colLast="0" w:name="_wzdtiryzzsb9" w:id="4"/>
      <w:bookmarkEnd w:id="4"/>
      <w:r w:rsidDel="00000000" w:rsidR="00000000" w:rsidRPr="00000000">
        <w:rPr>
          <w:rFonts w:ascii="Montserrat" w:cs="Montserrat" w:eastAsia="Montserrat" w:hAnsi="Montserrat"/>
          <w:rtl w:val="0"/>
        </w:rPr>
        <w:t xml:space="preserve">Programma </w:t>
      </w:r>
    </w:p>
    <w:p w:rsidR="00000000" w:rsidDel="00000000" w:rsidP="00000000" w:rsidRDefault="00000000" w:rsidRPr="00000000" w14:paraId="00000008">
      <w:pPr>
        <w:numPr>
          <w:ilvl w:val="0"/>
          <w:numId w:val="1"/>
        </w:numPr>
        <w:pBdr>
          <w:bottom w:color="000000" w:space="0" w:sz="0" w:val="none"/>
        </w:pBdr>
        <w:spacing w:after="0" w:afterAutospacing="0" w:before="240" w:line="276"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Inleiding</w:t>
      </w:r>
    </w:p>
    <w:p w:rsidR="00000000" w:rsidDel="00000000" w:rsidP="00000000" w:rsidRDefault="00000000" w:rsidRPr="00000000" w14:paraId="00000009">
      <w:pPr>
        <w:numPr>
          <w:ilvl w:val="0"/>
          <w:numId w:val="1"/>
        </w:numPr>
        <w:pBdr>
          <w:bottom w:color="000000" w:space="0" w:sz="0" w:val="none"/>
        </w:pBdr>
        <w:spacing w:after="0" w:afterAutospacing="0" w:before="0" w:beforeAutospacing="0" w:line="276"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Terugkoppelen vorige workshop</w:t>
      </w:r>
    </w:p>
    <w:p w:rsidR="00000000" w:rsidDel="00000000" w:rsidP="00000000" w:rsidRDefault="00000000" w:rsidRPr="00000000" w14:paraId="0000000A">
      <w:pPr>
        <w:numPr>
          <w:ilvl w:val="0"/>
          <w:numId w:val="1"/>
        </w:numPr>
        <w:pBdr>
          <w:bottom w:color="000000" w:space="0" w:sz="0" w:val="none"/>
        </w:pBdr>
        <w:spacing w:after="0" w:afterAutospacing="0" w:before="0" w:beforeAutospacing="0" w:line="276"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Info voedselverspilling bij huishoudens</w:t>
      </w:r>
    </w:p>
    <w:p w:rsidR="00000000" w:rsidDel="00000000" w:rsidP="00000000" w:rsidRDefault="00000000" w:rsidRPr="00000000" w14:paraId="0000000B">
      <w:pPr>
        <w:numPr>
          <w:ilvl w:val="0"/>
          <w:numId w:val="1"/>
        </w:numPr>
        <w:pBdr>
          <w:bottom w:color="000000" w:space="0" w:sz="0" w:val="none"/>
        </w:pBdr>
        <w:spacing w:after="0" w:afterAutospacing="0" w:before="0" w:beforeAutospacing="0" w:line="276"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Keuze van </w:t>
      </w:r>
      <w:r w:rsidDel="00000000" w:rsidR="00000000" w:rsidRPr="00000000">
        <w:rPr>
          <w:rtl w:val="0"/>
        </w:rPr>
        <w:t xml:space="preserve">2</w:t>
      </w:r>
      <w:r w:rsidDel="00000000" w:rsidR="00000000" w:rsidRPr="00000000">
        <w:rPr>
          <w:rFonts w:ascii="Montserrat" w:cs="Montserrat" w:eastAsia="Montserrat" w:hAnsi="Montserrat"/>
          <w:rtl w:val="0"/>
        </w:rPr>
        <w:t xml:space="preserve"> oplossingen </w:t>
      </w:r>
    </w:p>
    <w:p w:rsidR="00000000" w:rsidDel="00000000" w:rsidP="00000000" w:rsidRDefault="00000000" w:rsidRPr="00000000" w14:paraId="0000000C">
      <w:pPr>
        <w:numPr>
          <w:ilvl w:val="0"/>
          <w:numId w:val="1"/>
        </w:numPr>
        <w:pBdr>
          <w:bottom w:color="000000" w:space="0" w:sz="0" w:val="none"/>
        </w:pBdr>
        <w:spacing w:after="0" w:afterAutospacing="0" w:before="0" w:beforeAutospacing="0" w:line="276"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Uitwerken oplossingen: Concretiseren eerste acties</w:t>
      </w:r>
    </w:p>
    <w:p w:rsidR="00000000" w:rsidDel="00000000" w:rsidP="00000000" w:rsidRDefault="00000000" w:rsidRPr="00000000" w14:paraId="0000000D">
      <w:pPr>
        <w:numPr>
          <w:ilvl w:val="0"/>
          <w:numId w:val="1"/>
        </w:numPr>
        <w:pBdr>
          <w:bottom w:color="000000" w:space="0" w:sz="0" w:val="none"/>
        </w:pBdr>
        <w:spacing w:after="240" w:before="0" w:beforeAutospacing="0" w:line="276"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Pitch + challenge game</w:t>
      </w:r>
    </w:p>
    <w:p w:rsidR="00000000" w:rsidDel="00000000" w:rsidP="00000000" w:rsidRDefault="00000000" w:rsidRPr="00000000" w14:paraId="0000000E">
      <w:pPr>
        <w:pStyle w:val="Heading2"/>
        <w:pBdr>
          <w:bottom w:color="000000" w:space="0" w:sz="0" w:val="none"/>
        </w:pBdr>
        <w:spacing w:after="240" w:before="240" w:line="276" w:lineRule="auto"/>
        <w:jc w:val="both"/>
        <w:rPr/>
      </w:pPr>
      <w:bookmarkStart w:colFirst="0" w:colLast="0" w:name="_gbi709u8w22v" w:id="5"/>
      <w:bookmarkEnd w:id="5"/>
      <w:r w:rsidDel="00000000" w:rsidR="00000000" w:rsidRPr="00000000">
        <w:rPr>
          <w:rtl w:val="0"/>
        </w:rPr>
        <w:t xml:space="preserve">Verloop workshop</w:t>
      </w:r>
    </w:p>
    <w:p w:rsidR="00000000" w:rsidDel="00000000" w:rsidP="00000000" w:rsidRDefault="00000000" w:rsidRPr="00000000" w14:paraId="0000000F">
      <w:pPr>
        <w:rPr/>
      </w:pPr>
      <w:r w:rsidDel="00000000" w:rsidR="00000000" w:rsidRPr="00000000">
        <w:rPr>
          <w:rtl w:val="0"/>
        </w:rPr>
        <w:t xml:space="preserve">Na de verwelkoming en inleiding, herhalen we even wat in de vorige workshop aan bod kwam. Uit een korte quiz blijkt alvast dat de deelnemers heel wat hebben onthouden. </w:t>
      </w:r>
    </w:p>
    <w:p w:rsidR="00000000" w:rsidDel="00000000" w:rsidP="00000000" w:rsidRDefault="00000000" w:rsidRPr="00000000" w14:paraId="00000010">
      <w:pPr>
        <w:pStyle w:val="Heading2"/>
        <w:rPr/>
      </w:pPr>
      <w:bookmarkStart w:colFirst="0" w:colLast="0" w:name="_5sruvs9ejgcv" w:id="6"/>
      <w:bookmarkEnd w:id="6"/>
      <w:r w:rsidDel="00000000" w:rsidR="00000000" w:rsidRPr="00000000">
        <w:rPr>
          <w:rtl w:val="0"/>
        </w:rPr>
        <w:t xml:space="preserve">Terugkoppelen vorige workshop</w:t>
      </w:r>
    </w:p>
    <w:p w:rsidR="00000000" w:rsidDel="00000000" w:rsidP="00000000" w:rsidRDefault="00000000" w:rsidRPr="00000000" w14:paraId="00000011">
      <w:pPr>
        <w:pBdr>
          <w:bottom w:color="000000" w:space="0" w:sz="0" w:val="none"/>
        </w:pBdr>
        <w:spacing w:line="259" w:lineRule="auto"/>
        <w:jc w:val="both"/>
        <w:rPr/>
      </w:pPr>
      <w:r w:rsidDel="00000000" w:rsidR="00000000" w:rsidRPr="00000000">
        <w:rPr>
          <w:rtl w:val="0"/>
        </w:rPr>
      </w:r>
    </w:p>
    <w:p w:rsidR="00000000" w:rsidDel="00000000" w:rsidP="00000000" w:rsidRDefault="00000000" w:rsidRPr="00000000" w14:paraId="00000012">
      <w:pPr>
        <w:pBdr>
          <w:bottom w:color="000000" w:space="0" w:sz="0" w:val="none"/>
        </w:pBdr>
        <w:spacing w:line="259" w:lineRule="auto"/>
        <w:jc w:val="both"/>
        <w:rPr/>
      </w:pPr>
      <w:r w:rsidDel="00000000" w:rsidR="00000000" w:rsidRPr="00000000">
        <w:rPr>
          <w:rtl w:val="0"/>
        </w:rPr>
        <w:t xml:space="preserve">We herhalen even: wat doen we ook weer? Co-creatie van een actieplan tegen voedselverspilling: wat is dat?</w:t>
      </w:r>
    </w:p>
    <w:p w:rsidR="00000000" w:rsidDel="00000000" w:rsidP="00000000" w:rsidRDefault="00000000" w:rsidRPr="00000000" w14:paraId="00000013">
      <w:pPr>
        <w:pBdr>
          <w:bottom w:color="000000" w:space="0" w:sz="0" w:val="none"/>
        </w:pBdr>
        <w:spacing w:line="259" w:lineRule="auto"/>
        <w:jc w:val="both"/>
        <w:rPr/>
      </w:pPr>
      <w:r w:rsidDel="00000000" w:rsidR="00000000" w:rsidRPr="00000000">
        <w:rPr>
          <w:rtl w:val="0"/>
        </w:rPr>
      </w:r>
    </w:p>
    <w:p w:rsidR="00000000" w:rsidDel="00000000" w:rsidP="00000000" w:rsidRDefault="00000000" w:rsidRPr="00000000" w14:paraId="00000014">
      <w:pPr>
        <w:pBdr>
          <w:bottom w:color="000000" w:space="0" w:sz="0" w:val="none"/>
        </w:pBdr>
        <w:spacing w:after="160" w:line="259"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Cocreatie</w:t>
      </w:r>
      <w:r w:rsidDel="00000000" w:rsidR="00000000" w:rsidRPr="00000000">
        <w:rPr>
          <w:rFonts w:ascii="Montserrat" w:cs="Montserrat" w:eastAsia="Montserrat" w:hAnsi="Montserrat"/>
          <w:rtl w:val="0"/>
        </w:rPr>
        <w:t xml:space="preserve">: Cocreatie is een vorm van samenwerking, waarbij alle deelnemers invloed hebben op het proces en het resultaat van dit proces, het actieplan.</w:t>
      </w:r>
    </w:p>
    <w:p w:rsidR="00000000" w:rsidDel="00000000" w:rsidP="00000000" w:rsidRDefault="00000000" w:rsidRPr="00000000" w14:paraId="00000015">
      <w:pPr>
        <w:pBdr>
          <w:bottom w:color="000000" w:space="0" w:sz="0" w:val="none"/>
        </w:pBdr>
        <w:spacing w:after="160" w:line="259"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Actieplan</w:t>
      </w:r>
      <w:r w:rsidDel="00000000" w:rsidR="00000000" w:rsidRPr="00000000">
        <w:rPr>
          <w:rFonts w:ascii="Montserrat" w:cs="Montserrat" w:eastAsia="Montserrat" w:hAnsi="Montserrat"/>
          <w:rtl w:val="0"/>
        </w:rPr>
        <w:t xml:space="preserve">: </w:t>
      </w:r>
      <w:r w:rsidDel="00000000" w:rsidR="00000000" w:rsidRPr="00000000">
        <w:rPr>
          <w:rtl w:val="0"/>
        </w:rPr>
        <w:t xml:space="preserve">W</w:t>
      </w:r>
      <w:r w:rsidDel="00000000" w:rsidR="00000000" w:rsidRPr="00000000">
        <w:rPr>
          <w:rFonts w:ascii="Montserrat" w:cs="Montserrat" w:eastAsia="Montserrat" w:hAnsi="Montserrat"/>
          <w:rtl w:val="0"/>
        </w:rPr>
        <w:t xml:space="preserve">e co-creëren een actieplan</w:t>
      </w:r>
      <w:r w:rsidDel="00000000" w:rsidR="00000000" w:rsidRPr="00000000">
        <w:rPr>
          <w:rtl w:val="0"/>
        </w:rPr>
        <w:t xml:space="preserve">, o</w:t>
      </w:r>
      <w:r w:rsidDel="00000000" w:rsidR="00000000" w:rsidRPr="00000000">
        <w:rPr>
          <w:rFonts w:ascii="Montserrat" w:cs="Montserrat" w:eastAsia="Montserrat" w:hAnsi="Montserrat"/>
          <w:rtl w:val="0"/>
        </w:rPr>
        <w:t xml:space="preserve">m gericht en efficiënt actie te ondernemen tegen voedselverspilling</w:t>
      </w:r>
      <w:r w:rsidDel="00000000" w:rsidR="00000000" w:rsidRPr="00000000">
        <w:rPr>
          <w:rtl w:val="0"/>
        </w:rPr>
        <w:t xml:space="preserve">. Maar ook om</w:t>
      </w:r>
      <w:r w:rsidDel="00000000" w:rsidR="00000000" w:rsidRPr="00000000">
        <w:rPr>
          <w:rFonts w:ascii="Montserrat" w:cs="Montserrat" w:eastAsia="Montserrat" w:hAnsi="Montserrat"/>
          <w:rtl w:val="0"/>
        </w:rPr>
        <w:t xml:space="preserve"> samen te werken, en acties te ondernemen waar </w:t>
      </w:r>
      <w:r w:rsidDel="00000000" w:rsidR="00000000" w:rsidRPr="00000000">
        <w:rPr>
          <w:rtl w:val="0"/>
        </w:rPr>
        <w:t xml:space="preserve">de deelnemers </w:t>
      </w:r>
      <w:r w:rsidDel="00000000" w:rsidR="00000000" w:rsidRPr="00000000">
        <w:rPr>
          <w:rFonts w:ascii="Montserrat" w:cs="Montserrat" w:eastAsia="Montserrat" w:hAnsi="Montserrat"/>
          <w:rtl w:val="0"/>
        </w:rPr>
        <w:t xml:space="preserve">achter staan. Om geen dubbel werk te doen, en elkaar te kunnen versterken. </w:t>
      </w:r>
      <w:r w:rsidDel="00000000" w:rsidR="00000000" w:rsidRPr="00000000">
        <w:rPr>
          <w:rtl w:val="0"/>
        </w:rPr>
        <w:t xml:space="preserve">En natuurlijk</w:t>
      </w:r>
      <w:r w:rsidDel="00000000" w:rsidR="00000000" w:rsidRPr="00000000">
        <w:rPr>
          <w:rFonts w:ascii="Montserrat" w:cs="Montserrat" w:eastAsia="Montserrat" w:hAnsi="Montserrat"/>
          <w:rtl w:val="0"/>
        </w:rPr>
        <w:t xml:space="preserve"> niet alleen voor het plan zelf, maar vooral voor het proces. Door samen te zoeken naar oplossingen op maat van de gemeente, is de kans op slagen het grootst! </w:t>
      </w:r>
    </w:p>
    <w:p w:rsidR="00000000" w:rsidDel="00000000" w:rsidP="00000000" w:rsidRDefault="00000000" w:rsidRPr="00000000" w14:paraId="00000016">
      <w:pPr>
        <w:pBdr>
          <w:bottom w:color="000000" w:space="0" w:sz="0" w:val="none"/>
        </w:pBdr>
        <w:spacing w:after="160" w:line="259"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Voedselverspilling</w:t>
      </w:r>
      <w:r w:rsidDel="00000000" w:rsidR="00000000" w:rsidRPr="00000000">
        <w:rPr>
          <w:rFonts w:ascii="Montserrat" w:cs="Montserrat" w:eastAsia="Montserrat" w:hAnsi="Montserrat"/>
          <w:rtl w:val="0"/>
        </w:rPr>
        <w:t xml:space="preserve">: Wanneer voedsel uiteindelijk niet door mensen wordt geconsumeerd, spreken we van voedselverlies of voedselverspilling. Beide woorden betekenen hetzelfde en worden door elkaar gebruikt. De term duidt in dit geval uitsluitend aan dat het gaat om een verlies van voedsel voor humane consumptie. Het verspilde voedsel kan wel nog een nuttige bestemming krijgen. </w:t>
      </w:r>
      <w:r w:rsidDel="00000000" w:rsidR="00000000" w:rsidRPr="00000000">
        <w:rPr>
          <w:rtl w:val="0"/>
        </w:rPr>
      </w:r>
    </w:p>
    <w:p w:rsidR="00000000" w:rsidDel="00000000" w:rsidP="00000000" w:rsidRDefault="00000000" w:rsidRPr="00000000" w14:paraId="00000017">
      <w:pPr>
        <w:pStyle w:val="Heading2"/>
        <w:pBdr>
          <w:bottom w:color="000000" w:space="0" w:sz="0" w:val="none"/>
        </w:pBdr>
        <w:spacing w:after="160" w:line="259" w:lineRule="auto"/>
        <w:jc w:val="both"/>
        <w:rPr>
          <w:rFonts w:ascii="Montserrat" w:cs="Montserrat" w:eastAsia="Montserrat" w:hAnsi="Montserrat"/>
        </w:rPr>
      </w:pPr>
      <w:bookmarkStart w:colFirst="0" w:colLast="0" w:name="_9xv9ty4al6sq" w:id="7"/>
      <w:bookmarkEnd w:id="7"/>
      <w:r w:rsidDel="00000000" w:rsidR="00000000" w:rsidRPr="00000000">
        <w:rPr>
          <w:rFonts w:ascii="Montserrat" w:cs="Montserrat" w:eastAsia="Montserrat" w:hAnsi="Montserrat"/>
          <w:rtl w:val="0"/>
        </w:rPr>
        <w:t xml:space="preserve">Wat gebeurt er al in </w:t>
      </w:r>
      <w:r w:rsidDel="00000000" w:rsidR="00000000" w:rsidRPr="00000000">
        <w:rPr>
          <w:rtl w:val="0"/>
        </w:rPr>
        <w:t xml:space="preserve">Lennik</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8">
      <w:pPr>
        <w:pBdr>
          <w:bottom w:color="000000" w:space="0" w:sz="0" w:val="none"/>
        </w:pBdr>
        <w:spacing w:after="160" w:line="259" w:lineRule="auto"/>
        <w:jc w:val="both"/>
        <w:rPr>
          <w:rFonts w:ascii="Montserrat" w:cs="Montserrat" w:eastAsia="Montserrat" w:hAnsi="Montserrat"/>
          <w:highlight w:val="yellow"/>
        </w:rPr>
      </w:pPr>
      <w:r w:rsidDel="00000000" w:rsidR="00000000" w:rsidRPr="00000000">
        <w:rPr/>
        <w:drawing>
          <wp:inline distB="114300" distT="114300" distL="114300" distR="114300">
            <wp:extent cx="5731200" cy="3225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Style w:val="Heading2"/>
        <w:pBdr>
          <w:bottom w:color="000000" w:space="0" w:sz="0" w:val="none"/>
        </w:pBdr>
        <w:spacing w:line="259" w:lineRule="auto"/>
        <w:jc w:val="both"/>
        <w:rPr/>
      </w:pPr>
      <w:bookmarkStart w:colFirst="0" w:colLast="0" w:name="_uhtkeviz42j9" w:id="8"/>
      <w:bookmarkEnd w:id="8"/>
      <w:r w:rsidDel="00000000" w:rsidR="00000000" w:rsidRPr="00000000">
        <w:rPr>
          <w:rtl w:val="0"/>
        </w:rPr>
        <w:t xml:space="preserve">Keuze oplossingen</w:t>
      </w:r>
    </w:p>
    <w:p w:rsidR="00000000" w:rsidDel="00000000" w:rsidP="00000000" w:rsidRDefault="00000000" w:rsidRPr="00000000" w14:paraId="0000001A">
      <w:pPr>
        <w:pBdr>
          <w:bottom w:color="000000" w:space="0" w:sz="0" w:val="none"/>
        </w:pBdr>
        <w:spacing w:after="160" w:line="259" w:lineRule="auto"/>
        <w:jc w:val="both"/>
        <w:rPr/>
      </w:pPr>
      <w:r w:rsidDel="00000000" w:rsidR="00000000" w:rsidRPr="00000000">
        <w:rPr>
          <w:rtl w:val="0"/>
        </w:rPr>
        <w:t xml:space="preserve">Tijdens de vorige workshop was besloten te focussen op huishoudens, scholen en zorginstellingen.</w:t>
      </w:r>
    </w:p>
    <w:p w:rsidR="00000000" w:rsidDel="00000000" w:rsidP="00000000" w:rsidRDefault="00000000" w:rsidRPr="00000000" w14:paraId="0000001B">
      <w:pPr>
        <w:pStyle w:val="Heading2"/>
        <w:pBdr>
          <w:bottom w:color="000000" w:space="0" w:sz="0" w:val="none"/>
        </w:pBdr>
        <w:spacing w:line="259" w:lineRule="auto"/>
        <w:jc w:val="both"/>
        <w:rPr/>
      </w:pPr>
      <w:bookmarkStart w:colFirst="0" w:colLast="0" w:name="_oyzvdjxs1w0z" w:id="9"/>
      <w:bookmarkEnd w:id="9"/>
      <w:r w:rsidDel="00000000" w:rsidR="00000000" w:rsidRPr="00000000">
        <w:rPr>
          <w:rtl w:val="0"/>
        </w:rPr>
        <w:t xml:space="preserve">Uitwerken oplossingen </w:t>
      </w:r>
    </w:p>
    <w:p w:rsidR="00000000" w:rsidDel="00000000" w:rsidP="00000000" w:rsidRDefault="00000000" w:rsidRPr="00000000" w14:paraId="0000001C">
      <w:pPr>
        <w:pBdr>
          <w:bottom w:color="000000" w:space="0" w:sz="0" w:val="none"/>
        </w:pBdr>
        <w:spacing w:line="259" w:lineRule="auto"/>
        <w:jc w:val="both"/>
        <w:rPr/>
      </w:pPr>
      <w:r w:rsidDel="00000000" w:rsidR="00000000" w:rsidRPr="00000000">
        <w:rPr>
          <w:rtl w:val="0"/>
        </w:rPr>
        <w:t xml:space="preserve">Aan de twee meest populaire oplossingen werken we verder in twee groepen: </w:t>
      </w:r>
    </w:p>
    <w:p w:rsidR="00000000" w:rsidDel="00000000" w:rsidP="00000000" w:rsidRDefault="00000000" w:rsidRPr="00000000" w14:paraId="0000001D">
      <w:pPr>
        <w:numPr>
          <w:ilvl w:val="0"/>
          <w:numId w:val="6"/>
        </w:numPr>
        <w:pBdr>
          <w:bottom w:color="000000" w:space="0" w:sz="0" w:val="none"/>
        </w:pBdr>
        <w:spacing w:line="259" w:lineRule="auto"/>
        <w:ind w:left="720" w:hanging="360"/>
        <w:jc w:val="both"/>
        <w:rPr>
          <w:u w:val="none"/>
        </w:rPr>
      </w:pPr>
      <w:r w:rsidDel="00000000" w:rsidR="00000000" w:rsidRPr="00000000">
        <w:rPr>
          <w:rtl w:val="0"/>
        </w:rPr>
        <w:t xml:space="preserve">Voorkomen van voedselverspilling bij huishoudens</w:t>
      </w:r>
    </w:p>
    <w:p w:rsidR="00000000" w:rsidDel="00000000" w:rsidP="00000000" w:rsidRDefault="00000000" w:rsidRPr="00000000" w14:paraId="0000001E">
      <w:pPr>
        <w:numPr>
          <w:ilvl w:val="0"/>
          <w:numId w:val="6"/>
        </w:numPr>
        <w:pBdr>
          <w:bottom w:color="000000" w:space="0" w:sz="0" w:val="none"/>
        </w:pBdr>
        <w:spacing w:line="259" w:lineRule="auto"/>
        <w:ind w:left="720" w:hanging="360"/>
        <w:jc w:val="both"/>
        <w:rPr>
          <w:u w:val="none"/>
        </w:rPr>
      </w:pPr>
      <w:r w:rsidDel="00000000" w:rsidR="00000000" w:rsidRPr="00000000">
        <w:rPr>
          <w:rtl w:val="0"/>
        </w:rPr>
        <w:t xml:space="preserve">Voorkomen van voedselverspilling in de zorg</w:t>
      </w:r>
    </w:p>
    <w:p w:rsidR="00000000" w:rsidDel="00000000" w:rsidP="00000000" w:rsidRDefault="00000000" w:rsidRPr="00000000" w14:paraId="0000001F">
      <w:pPr>
        <w:pBdr>
          <w:bottom w:color="auto" w:space="0" w:sz="0" w:val="none"/>
        </w:pBdr>
        <w:spacing w:after="240" w:before="240" w:line="276" w:lineRule="auto"/>
        <w:jc w:val="both"/>
        <w:rPr/>
      </w:pPr>
      <w:r w:rsidDel="00000000" w:rsidR="00000000" w:rsidRPr="00000000">
        <w:rPr>
          <w:rFonts w:ascii="Montserrat" w:cs="Montserrat" w:eastAsia="Montserrat" w:hAnsi="Montserrat"/>
          <w:rtl w:val="0"/>
        </w:rPr>
        <w:t xml:space="preserve">De groep wordt opgedeeld in twee teams, die elk rond een thema werken. </w:t>
      </w:r>
      <w:r w:rsidDel="00000000" w:rsidR="00000000" w:rsidRPr="00000000">
        <w:rPr>
          <w:rtl w:val="0"/>
        </w:rPr>
        <w:t xml:space="preserve">Elke groep kiest een facilitator en vult d.m.v. enkele brainstorms een projectfiche in.</w:t>
      </w:r>
    </w:p>
    <w:p w:rsidR="00000000" w:rsidDel="00000000" w:rsidP="00000000" w:rsidRDefault="00000000" w:rsidRPr="00000000" w14:paraId="00000020">
      <w:pPr>
        <w:pStyle w:val="Heading3"/>
        <w:pBdr>
          <w:bottom w:color="auto" w:space="0" w:sz="0" w:val="none"/>
        </w:pBdr>
        <w:spacing w:after="240" w:before="240" w:line="276" w:lineRule="auto"/>
        <w:jc w:val="both"/>
        <w:rPr/>
      </w:pPr>
      <w:bookmarkStart w:colFirst="0" w:colLast="0" w:name="_617u0gemp3q1" w:id="10"/>
      <w:bookmarkEnd w:id="10"/>
      <w:r w:rsidDel="00000000" w:rsidR="00000000" w:rsidRPr="00000000">
        <w:rPr>
          <w:rtl w:val="0"/>
        </w:rPr>
        <w:t xml:space="preserve">H</w:t>
      </w:r>
      <w:r w:rsidDel="00000000" w:rsidR="00000000" w:rsidRPr="00000000">
        <w:rPr>
          <w:rtl w:val="0"/>
        </w:rPr>
        <w:t xml:space="preserve">uishoudens: ‘</w:t>
      </w:r>
      <w:r w:rsidDel="00000000" w:rsidR="00000000" w:rsidRPr="00000000">
        <w:rPr>
          <w:rtl w:val="0"/>
        </w:rPr>
        <w:t xml:space="preserve">Voedseldruk</w:t>
      </w:r>
      <w:r w:rsidDel="00000000" w:rsidR="00000000" w:rsidRPr="00000000">
        <w:rPr>
          <w:rtl w:val="0"/>
        </w:rPr>
        <w:t xml:space="preserve"> verminderen’</w:t>
      </w:r>
    </w:p>
    <w:p w:rsidR="00000000" w:rsidDel="00000000" w:rsidP="00000000" w:rsidRDefault="00000000" w:rsidRPr="00000000" w14:paraId="00000021">
      <w:pPr>
        <w:rPr/>
      </w:pPr>
      <w:r w:rsidDel="00000000" w:rsidR="00000000" w:rsidRPr="00000000">
        <w:rPr>
          <w:rtl w:val="0"/>
        </w:rPr>
        <w:t xml:space="preserve">Hieronder volgt een korte beschrijving van de actie. De uitgewerkte actie komt in het actieplan.</w:t>
      </w:r>
    </w:p>
    <w:p w:rsidR="00000000" w:rsidDel="00000000" w:rsidP="00000000" w:rsidRDefault="00000000" w:rsidRPr="00000000" w14:paraId="00000022">
      <w:pPr>
        <w:pBdr>
          <w:bottom w:color="auto" w:space="0" w:sz="0" w:val="none"/>
        </w:pBdr>
        <w:spacing w:after="240" w:before="240" w:line="276" w:lineRule="auto"/>
        <w:jc w:val="both"/>
        <w:rPr>
          <w:b w:val="1"/>
        </w:rPr>
      </w:pPr>
      <w:r w:rsidDel="00000000" w:rsidR="00000000" w:rsidRPr="00000000">
        <w:rPr>
          <w:b w:val="1"/>
          <w:rtl w:val="0"/>
        </w:rPr>
        <w:t xml:space="preserve">Concept</w:t>
      </w:r>
    </w:p>
    <w:p w:rsidR="00000000" w:rsidDel="00000000" w:rsidP="00000000" w:rsidRDefault="00000000" w:rsidRPr="00000000" w14:paraId="00000023">
      <w:pPr>
        <w:pBdr>
          <w:bottom w:color="auto" w:space="0" w:sz="0" w:val="none"/>
        </w:pBdr>
        <w:spacing w:after="240" w:before="240" w:line="276" w:lineRule="auto"/>
        <w:jc w:val="both"/>
        <w:rPr>
          <w:b w:val="1"/>
        </w:rPr>
      </w:pPr>
      <w:r w:rsidDel="00000000" w:rsidR="00000000" w:rsidRPr="00000000">
        <w:rPr>
          <w:rtl w:val="0"/>
        </w:rPr>
        <w:t xml:space="preserve">Het doel van deze actie is het verminderen van v</w:t>
      </w:r>
      <w:r w:rsidDel="00000000" w:rsidR="00000000" w:rsidRPr="00000000">
        <w:rPr>
          <w:rtl w:val="0"/>
        </w:rPr>
        <w:t xml:space="preserve">oedselverlies bij huishoudens, door info en weetjes te communiceren naar inwoners. Dat gebeurt op verschillende originele manieren.  </w:t>
      </w:r>
      <w:r w:rsidDel="00000000" w:rsidR="00000000" w:rsidRPr="00000000">
        <w:rPr>
          <w:rtl w:val="0"/>
        </w:rPr>
      </w:r>
    </w:p>
    <w:p w:rsidR="00000000" w:rsidDel="00000000" w:rsidP="00000000" w:rsidRDefault="00000000" w:rsidRPr="00000000" w14:paraId="00000024">
      <w:pPr>
        <w:pBdr>
          <w:bottom w:color="auto" w:space="0" w:sz="0" w:val="none"/>
        </w:pBdr>
        <w:spacing w:after="240" w:before="240" w:line="276" w:lineRule="auto"/>
        <w:jc w:val="both"/>
        <w:rPr/>
      </w:pPr>
      <w:r w:rsidDel="00000000" w:rsidR="00000000" w:rsidRPr="00000000">
        <w:rPr>
          <w:rtl w:val="0"/>
        </w:rPr>
        <w:t xml:space="preserve">Enkele ideeën voor verspreiding van de boodschap zijn: e</w:t>
      </w:r>
      <w:r w:rsidDel="00000000" w:rsidR="00000000" w:rsidRPr="00000000">
        <w:rPr>
          <w:rtl w:val="0"/>
        </w:rPr>
        <w:t xml:space="preserve">en themawandeling, tips en recepten delen, een broodzak met een boodschap bedrukken,... </w:t>
      </w:r>
    </w:p>
    <w:p w:rsidR="00000000" w:rsidDel="00000000" w:rsidP="00000000" w:rsidRDefault="00000000" w:rsidRPr="00000000" w14:paraId="00000025">
      <w:pPr>
        <w:pBdr>
          <w:bottom w:color="auto" w:space="0" w:sz="0" w:val="none"/>
        </w:pBdr>
        <w:spacing w:after="240" w:before="240" w:line="276" w:lineRule="auto"/>
        <w:jc w:val="both"/>
        <w:rPr>
          <w:b w:val="1"/>
        </w:rPr>
      </w:pPr>
      <w:r w:rsidDel="00000000" w:rsidR="00000000" w:rsidRPr="00000000">
        <w:rPr>
          <w:b w:val="1"/>
          <w:rtl w:val="0"/>
        </w:rPr>
        <w:t xml:space="preserve">Doelen</w:t>
      </w:r>
    </w:p>
    <w:p w:rsidR="00000000" w:rsidDel="00000000" w:rsidP="00000000" w:rsidRDefault="00000000" w:rsidRPr="00000000" w14:paraId="00000026">
      <w:pPr>
        <w:numPr>
          <w:ilvl w:val="0"/>
          <w:numId w:val="3"/>
        </w:numPr>
        <w:pBdr>
          <w:bottom w:color="auto" w:space="0" w:sz="0" w:val="none"/>
        </w:pBdr>
        <w:spacing w:after="0" w:afterAutospacing="0" w:before="240" w:line="276" w:lineRule="auto"/>
        <w:ind w:left="720" w:hanging="360"/>
        <w:jc w:val="both"/>
        <w:rPr>
          <w:u w:val="none"/>
        </w:rPr>
      </w:pPr>
      <w:r w:rsidDel="00000000" w:rsidR="00000000" w:rsidRPr="00000000">
        <w:rPr>
          <w:rtl w:val="0"/>
        </w:rPr>
        <w:t xml:space="preserve">I</w:t>
      </w:r>
      <w:r w:rsidDel="00000000" w:rsidR="00000000" w:rsidRPr="00000000">
        <w:rPr>
          <w:rtl w:val="0"/>
        </w:rPr>
        <w:t xml:space="preserve">nwoners zien de boodschap heel vaak terugkomen, bijvoorbeeld op het scherm van de gemeente, staanders, stickers op deuren van winkels, … </w:t>
      </w:r>
    </w:p>
    <w:p w:rsidR="00000000" w:rsidDel="00000000" w:rsidP="00000000" w:rsidRDefault="00000000" w:rsidRPr="00000000" w14:paraId="00000027">
      <w:pPr>
        <w:numPr>
          <w:ilvl w:val="0"/>
          <w:numId w:val="3"/>
        </w:numPr>
        <w:pBdr>
          <w:bottom w:color="auto" w:space="0" w:sz="0" w:val="none"/>
        </w:pBdr>
        <w:spacing w:after="0" w:afterAutospacing="0" w:before="0" w:beforeAutospacing="0" w:line="276" w:lineRule="auto"/>
        <w:ind w:left="720" w:hanging="360"/>
        <w:jc w:val="both"/>
        <w:rPr>
          <w:u w:val="none"/>
        </w:rPr>
      </w:pPr>
      <w:r w:rsidDel="00000000" w:rsidR="00000000" w:rsidRPr="00000000">
        <w:rPr>
          <w:rtl w:val="0"/>
        </w:rPr>
        <w:t xml:space="preserve">De actie is sterk en gaat een eigen leven leiden op sociale media.  </w:t>
      </w:r>
    </w:p>
    <w:p w:rsidR="00000000" w:rsidDel="00000000" w:rsidP="00000000" w:rsidRDefault="00000000" w:rsidRPr="00000000" w14:paraId="00000028">
      <w:pPr>
        <w:numPr>
          <w:ilvl w:val="0"/>
          <w:numId w:val="3"/>
        </w:numPr>
        <w:pBdr>
          <w:bottom w:color="auto" w:space="0" w:sz="0" w:val="none"/>
        </w:pBdr>
        <w:spacing w:after="240" w:before="0" w:beforeAutospacing="0" w:line="276" w:lineRule="auto"/>
        <w:ind w:left="720" w:hanging="360"/>
        <w:jc w:val="both"/>
        <w:rPr>
          <w:u w:val="none"/>
        </w:rPr>
      </w:pPr>
      <w:r w:rsidDel="00000000" w:rsidR="00000000" w:rsidRPr="00000000">
        <w:rPr>
          <w:rtl w:val="0"/>
        </w:rPr>
        <w:t xml:space="preserve">Voedsel verspillen is niet meer sociaal aanvaard </w:t>
      </w:r>
    </w:p>
    <w:p w:rsidR="00000000" w:rsidDel="00000000" w:rsidP="00000000" w:rsidRDefault="00000000" w:rsidRPr="00000000" w14:paraId="00000029">
      <w:pPr>
        <w:pBdr>
          <w:bottom w:color="auto" w:space="0" w:sz="0" w:val="none"/>
        </w:pBdr>
        <w:spacing w:after="240" w:before="240" w:line="276" w:lineRule="auto"/>
        <w:jc w:val="both"/>
        <w:rPr>
          <w:b w:val="1"/>
        </w:rPr>
      </w:pPr>
      <w:r w:rsidDel="00000000" w:rsidR="00000000" w:rsidRPr="00000000">
        <w:rPr>
          <w:b w:val="1"/>
          <w:rtl w:val="0"/>
        </w:rPr>
        <w:t xml:space="preserve">Hoe? </w:t>
      </w:r>
    </w:p>
    <w:p w:rsidR="00000000" w:rsidDel="00000000" w:rsidP="00000000" w:rsidRDefault="00000000" w:rsidRPr="00000000" w14:paraId="0000002A">
      <w:pPr>
        <w:numPr>
          <w:ilvl w:val="0"/>
          <w:numId w:val="2"/>
        </w:numPr>
        <w:pBdr>
          <w:bottom w:color="auto" w:space="0" w:sz="0" w:val="none"/>
        </w:pBdr>
        <w:spacing w:after="0" w:afterAutospacing="0" w:before="240" w:line="276" w:lineRule="auto"/>
        <w:ind w:left="720" w:hanging="360"/>
        <w:jc w:val="both"/>
        <w:rPr>
          <w:u w:val="none"/>
        </w:rPr>
      </w:pPr>
      <w:r w:rsidDel="00000000" w:rsidR="00000000" w:rsidRPr="00000000">
        <w:rPr>
          <w:rtl w:val="0"/>
        </w:rPr>
        <w:t xml:space="preserve">Bedrukte</w:t>
      </w:r>
      <w:r w:rsidDel="00000000" w:rsidR="00000000" w:rsidRPr="00000000">
        <w:rPr>
          <w:rtl w:val="0"/>
        </w:rPr>
        <w:t xml:space="preserve"> broodzakken: slogans, tips, recepten</w:t>
      </w:r>
    </w:p>
    <w:p w:rsidR="00000000" w:rsidDel="00000000" w:rsidP="00000000" w:rsidRDefault="00000000" w:rsidRPr="00000000" w14:paraId="0000002B">
      <w:pPr>
        <w:numPr>
          <w:ilvl w:val="0"/>
          <w:numId w:val="2"/>
        </w:numPr>
        <w:pBdr>
          <w:bottom w:color="auto" w:space="0" w:sz="0" w:val="none"/>
        </w:pBdr>
        <w:spacing w:after="0" w:afterAutospacing="0" w:before="0" w:beforeAutospacing="0" w:line="276" w:lineRule="auto"/>
        <w:ind w:left="720" w:hanging="360"/>
        <w:jc w:val="both"/>
        <w:rPr>
          <w:u w:val="none"/>
        </w:rPr>
      </w:pPr>
      <w:r w:rsidDel="00000000" w:rsidR="00000000" w:rsidRPr="00000000">
        <w:rPr>
          <w:rtl w:val="0"/>
        </w:rPr>
        <w:t xml:space="preserve">Een bekende vlaming om de boodschap te verkondigen en het goede voorbeeld geven</w:t>
      </w:r>
    </w:p>
    <w:p w:rsidR="00000000" w:rsidDel="00000000" w:rsidP="00000000" w:rsidRDefault="00000000" w:rsidRPr="00000000" w14:paraId="0000002C">
      <w:pPr>
        <w:numPr>
          <w:ilvl w:val="0"/>
          <w:numId w:val="2"/>
        </w:numPr>
        <w:pBdr>
          <w:bottom w:color="auto" w:space="0" w:sz="0" w:val="none"/>
        </w:pBdr>
        <w:spacing w:after="0" w:afterAutospacing="0" w:before="0" w:beforeAutospacing="0" w:line="276" w:lineRule="auto"/>
        <w:ind w:left="720" w:hanging="360"/>
        <w:jc w:val="both"/>
        <w:rPr>
          <w:u w:val="none"/>
        </w:rPr>
      </w:pPr>
      <w:r w:rsidDel="00000000" w:rsidR="00000000" w:rsidRPr="00000000">
        <w:rPr>
          <w:rtl w:val="0"/>
        </w:rPr>
        <w:t xml:space="preserve">De gemeente en het OCMW nemen een voorbeeldfunctie op, bijvoorbeeld door catering te voorzien met voedseloverschotten </w:t>
      </w:r>
    </w:p>
    <w:p w:rsidR="00000000" w:rsidDel="00000000" w:rsidP="00000000" w:rsidRDefault="00000000" w:rsidRPr="00000000" w14:paraId="0000002D">
      <w:pPr>
        <w:numPr>
          <w:ilvl w:val="0"/>
          <w:numId w:val="2"/>
        </w:numPr>
        <w:pBdr>
          <w:bottom w:color="auto" w:space="0" w:sz="0" w:val="none"/>
        </w:pBdr>
        <w:spacing w:after="240" w:before="0" w:beforeAutospacing="0" w:line="276" w:lineRule="auto"/>
        <w:ind w:left="720" w:hanging="360"/>
        <w:jc w:val="both"/>
        <w:rPr>
          <w:u w:val="none"/>
        </w:rPr>
      </w:pPr>
      <w:r w:rsidDel="00000000" w:rsidR="00000000" w:rsidRPr="00000000">
        <w:rPr>
          <w:rtl w:val="0"/>
        </w:rPr>
        <w:t xml:space="preserve">Uitdaging voor gezinnen om 1 jaar x% minder voedsel te verspillen</w:t>
      </w:r>
    </w:p>
    <w:p w:rsidR="00000000" w:rsidDel="00000000" w:rsidP="00000000" w:rsidRDefault="00000000" w:rsidRPr="00000000" w14:paraId="0000002E">
      <w:pPr>
        <w:pBdr>
          <w:bottom w:color="auto" w:space="0" w:sz="0" w:val="none"/>
        </w:pBdr>
        <w:spacing w:after="240" w:before="240" w:line="276" w:lineRule="auto"/>
        <w:jc w:val="both"/>
        <w:rPr>
          <w:b w:val="1"/>
        </w:rPr>
      </w:pPr>
      <w:r w:rsidDel="00000000" w:rsidR="00000000" w:rsidRPr="00000000">
        <w:rPr>
          <w:b w:val="1"/>
          <w:rtl w:val="0"/>
        </w:rPr>
        <w:t xml:space="preserve">Positieve feedback</w:t>
      </w:r>
    </w:p>
    <w:p w:rsidR="00000000" w:rsidDel="00000000" w:rsidP="00000000" w:rsidRDefault="00000000" w:rsidRPr="00000000" w14:paraId="0000002F">
      <w:pPr>
        <w:pBdr>
          <w:bottom w:color="auto" w:space="0" w:sz="0" w:val="none"/>
        </w:pBdr>
        <w:spacing w:after="240" w:before="240" w:line="276" w:lineRule="auto"/>
        <w:jc w:val="both"/>
        <w:rPr/>
      </w:pPr>
      <w:r w:rsidDel="00000000" w:rsidR="00000000" w:rsidRPr="00000000">
        <w:rPr>
          <w:rtl w:val="0"/>
        </w:rPr>
        <w:t xml:space="preserve">Na de pitch geeft het andere team positieve feedback op het idee: </w:t>
      </w:r>
    </w:p>
    <w:p w:rsidR="00000000" w:rsidDel="00000000" w:rsidP="00000000" w:rsidRDefault="00000000" w:rsidRPr="00000000" w14:paraId="00000030">
      <w:pPr>
        <w:numPr>
          <w:ilvl w:val="0"/>
          <w:numId w:val="5"/>
        </w:numPr>
        <w:pBdr>
          <w:bottom w:color="auto" w:space="0" w:sz="0" w:val="none"/>
        </w:pBdr>
        <w:spacing w:after="0" w:afterAutospacing="0" w:before="240" w:line="276" w:lineRule="auto"/>
        <w:ind w:left="720" w:hanging="360"/>
        <w:jc w:val="both"/>
        <w:rPr>
          <w:u w:val="none"/>
        </w:rPr>
      </w:pPr>
      <w:r w:rsidDel="00000000" w:rsidR="00000000" w:rsidRPr="00000000">
        <w:rPr>
          <w:rtl w:val="0"/>
        </w:rPr>
        <w:t xml:space="preserve">Sensibiliseren </w:t>
      </w:r>
      <w:r w:rsidDel="00000000" w:rsidR="00000000" w:rsidRPr="00000000">
        <w:rPr>
          <w:rtl w:val="0"/>
        </w:rPr>
        <w:t xml:space="preserve">op een ludieke manier </w:t>
      </w:r>
    </w:p>
    <w:p w:rsidR="00000000" w:rsidDel="00000000" w:rsidP="00000000" w:rsidRDefault="00000000" w:rsidRPr="00000000" w14:paraId="00000031">
      <w:pPr>
        <w:numPr>
          <w:ilvl w:val="0"/>
          <w:numId w:val="5"/>
        </w:numPr>
        <w:pBdr>
          <w:bottom w:color="auto" w:space="0" w:sz="0" w:val="none"/>
        </w:pBdr>
        <w:spacing w:after="0" w:afterAutospacing="0" w:before="0" w:beforeAutospacing="0" w:line="276" w:lineRule="auto"/>
        <w:ind w:left="720" w:hanging="360"/>
        <w:jc w:val="both"/>
        <w:rPr>
          <w:u w:val="none"/>
        </w:rPr>
      </w:pPr>
      <w:r w:rsidDel="00000000" w:rsidR="00000000" w:rsidRPr="00000000">
        <w:rPr>
          <w:rtl w:val="0"/>
        </w:rPr>
        <w:t xml:space="preserve">Heel toegankelijke boodschappen</w:t>
      </w:r>
    </w:p>
    <w:p w:rsidR="00000000" w:rsidDel="00000000" w:rsidP="00000000" w:rsidRDefault="00000000" w:rsidRPr="00000000" w14:paraId="00000032">
      <w:pPr>
        <w:numPr>
          <w:ilvl w:val="0"/>
          <w:numId w:val="5"/>
        </w:numPr>
        <w:pBdr>
          <w:bottom w:color="auto" w:space="0" w:sz="0" w:val="none"/>
        </w:pBdr>
        <w:spacing w:after="240" w:before="0" w:beforeAutospacing="0" w:line="276" w:lineRule="auto"/>
        <w:ind w:left="720" w:hanging="360"/>
        <w:jc w:val="both"/>
        <w:rPr>
          <w:u w:val="none"/>
        </w:rPr>
      </w:pPr>
      <w:r w:rsidDel="00000000" w:rsidR="00000000" w:rsidRPr="00000000">
        <w:rPr>
          <w:rtl w:val="0"/>
        </w:rPr>
        <w:t xml:space="preserve">Sociale media is een heel krachtig medium in veel richtingen</w:t>
      </w:r>
    </w:p>
    <w:p w:rsidR="00000000" w:rsidDel="00000000" w:rsidP="00000000" w:rsidRDefault="00000000" w:rsidRPr="00000000" w14:paraId="00000033">
      <w:pPr>
        <w:pStyle w:val="Heading3"/>
        <w:pBdr>
          <w:bottom w:color="auto" w:space="0" w:sz="0" w:val="none"/>
        </w:pBdr>
        <w:spacing w:after="240" w:before="240" w:line="276" w:lineRule="auto"/>
        <w:jc w:val="both"/>
        <w:rPr/>
      </w:pPr>
      <w:bookmarkStart w:colFirst="0" w:colLast="0" w:name="_qje66njnochr" w:id="11"/>
      <w:bookmarkEnd w:id="11"/>
      <w:r w:rsidDel="00000000" w:rsidR="00000000" w:rsidRPr="00000000">
        <w:rPr>
          <w:rtl w:val="0"/>
        </w:rPr>
        <w:t xml:space="preserve">Zorginstellingen: ‘bespaar niet op zorg, maar op voedselverspilling’</w:t>
      </w:r>
    </w:p>
    <w:p w:rsidR="00000000" w:rsidDel="00000000" w:rsidP="00000000" w:rsidRDefault="00000000" w:rsidRPr="00000000" w14:paraId="00000034">
      <w:pPr>
        <w:pBdr>
          <w:bottom w:color="auto" w:space="0" w:sz="0" w:val="none"/>
        </w:pBdr>
        <w:spacing w:after="240" w:before="240" w:line="276" w:lineRule="auto"/>
        <w:jc w:val="both"/>
        <w:rPr>
          <w:b w:val="1"/>
        </w:rPr>
      </w:pPr>
      <w:r w:rsidDel="00000000" w:rsidR="00000000" w:rsidRPr="00000000">
        <w:rPr>
          <w:b w:val="1"/>
          <w:rtl w:val="0"/>
        </w:rPr>
        <w:t xml:space="preserve">Concept</w:t>
      </w:r>
    </w:p>
    <w:p w:rsidR="00000000" w:rsidDel="00000000" w:rsidP="00000000" w:rsidRDefault="00000000" w:rsidRPr="00000000" w14:paraId="00000035">
      <w:pPr>
        <w:pBdr>
          <w:bottom w:color="auto" w:space="0" w:sz="0" w:val="none"/>
        </w:pBdr>
        <w:spacing w:after="240" w:before="240" w:line="276" w:lineRule="auto"/>
        <w:jc w:val="both"/>
        <w:rPr/>
      </w:pPr>
      <w:r w:rsidDel="00000000" w:rsidR="00000000" w:rsidRPr="00000000">
        <w:rPr>
          <w:rtl w:val="0"/>
        </w:rPr>
        <w:t xml:space="preserve">Meten, begeleiden, verbinden. Alle zorginstellingen worden samengebracht rond één doel: voedselverspilling verminderen en zo een kostenbesparing realiseren.</w:t>
      </w:r>
    </w:p>
    <w:p w:rsidR="00000000" w:rsidDel="00000000" w:rsidP="00000000" w:rsidRDefault="00000000" w:rsidRPr="00000000" w14:paraId="00000036">
      <w:pPr>
        <w:pBdr>
          <w:bottom w:color="auto" w:space="0" w:sz="0" w:val="none"/>
        </w:pBdr>
        <w:spacing w:after="240" w:before="240" w:line="276" w:lineRule="auto"/>
        <w:jc w:val="both"/>
        <w:rPr>
          <w:b w:val="1"/>
        </w:rPr>
      </w:pPr>
      <w:r w:rsidDel="00000000" w:rsidR="00000000" w:rsidRPr="00000000">
        <w:rPr>
          <w:b w:val="1"/>
          <w:rtl w:val="0"/>
        </w:rPr>
        <w:t xml:space="preserve">Doelen</w:t>
      </w:r>
    </w:p>
    <w:p w:rsidR="00000000" w:rsidDel="00000000" w:rsidP="00000000" w:rsidRDefault="00000000" w:rsidRPr="00000000" w14:paraId="00000037">
      <w:pPr>
        <w:numPr>
          <w:ilvl w:val="0"/>
          <w:numId w:val="4"/>
        </w:numPr>
        <w:pBdr>
          <w:bottom w:color="auto" w:space="0" w:sz="0" w:val="none"/>
        </w:pBdr>
        <w:spacing w:after="0" w:afterAutospacing="0" w:before="240" w:line="276" w:lineRule="auto"/>
        <w:ind w:left="720" w:hanging="360"/>
        <w:jc w:val="both"/>
        <w:rPr>
          <w:u w:val="none"/>
        </w:rPr>
      </w:pPr>
      <w:r w:rsidDel="00000000" w:rsidR="00000000" w:rsidRPr="00000000">
        <w:rPr>
          <w:rtl w:val="0"/>
        </w:rPr>
        <w:t xml:space="preserve">Een meetbare vermindering van voedselverspilling die overeenkomt met een totale jaarlijkse kostenbesparing van 50.000 euro</w:t>
      </w:r>
    </w:p>
    <w:p w:rsidR="00000000" w:rsidDel="00000000" w:rsidP="00000000" w:rsidRDefault="00000000" w:rsidRPr="00000000" w14:paraId="00000038">
      <w:pPr>
        <w:numPr>
          <w:ilvl w:val="0"/>
          <w:numId w:val="4"/>
        </w:numPr>
        <w:pBdr>
          <w:bottom w:color="auto" w:space="0" w:sz="0" w:val="none"/>
        </w:pBdr>
        <w:spacing w:after="0" w:afterAutospacing="0" w:before="0" w:beforeAutospacing="0" w:line="276" w:lineRule="auto"/>
        <w:ind w:left="720" w:hanging="360"/>
        <w:jc w:val="both"/>
        <w:rPr>
          <w:u w:val="none"/>
        </w:rPr>
      </w:pPr>
      <w:r w:rsidDel="00000000" w:rsidR="00000000" w:rsidRPr="00000000">
        <w:rPr>
          <w:rtl w:val="0"/>
        </w:rPr>
        <w:t xml:space="preserve">Alle zorginstellingen doen mee</w:t>
      </w:r>
    </w:p>
    <w:p w:rsidR="00000000" w:rsidDel="00000000" w:rsidP="00000000" w:rsidRDefault="00000000" w:rsidRPr="00000000" w14:paraId="00000039">
      <w:pPr>
        <w:numPr>
          <w:ilvl w:val="0"/>
          <w:numId w:val="4"/>
        </w:numPr>
        <w:pBdr>
          <w:bottom w:color="auto" w:space="0" w:sz="0" w:val="none"/>
        </w:pBdr>
        <w:spacing w:after="240" w:before="0" w:beforeAutospacing="0" w:line="276" w:lineRule="auto"/>
        <w:ind w:left="720" w:hanging="360"/>
        <w:jc w:val="both"/>
        <w:rPr>
          <w:u w:val="none"/>
        </w:rPr>
      </w:pPr>
      <w:r w:rsidDel="00000000" w:rsidR="00000000" w:rsidRPr="00000000">
        <w:rPr>
          <w:rtl w:val="0"/>
        </w:rPr>
        <w:t xml:space="preserve">Resultaat binnen 1 jaar</w:t>
      </w:r>
    </w:p>
    <w:p w:rsidR="00000000" w:rsidDel="00000000" w:rsidP="00000000" w:rsidRDefault="00000000" w:rsidRPr="00000000" w14:paraId="0000003A">
      <w:pPr>
        <w:pBdr>
          <w:bottom w:color="auto" w:space="0" w:sz="0" w:val="none"/>
        </w:pBdr>
        <w:spacing w:after="240" w:before="240" w:line="276" w:lineRule="auto"/>
        <w:jc w:val="both"/>
        <w:rPr>
          <w:b w:val="1"/>
        </w:rPr>
      </w:pPr>
      <w:r w:rsidDel="00000000" w:rsidR="00000000" w:rsidRPr="00000000">
        <w:rPr>
          <w:b w:val="1"/>
          <w:rtl w:val="0"/>
        </w:rPr>
        <w:t xml:space="preserve">Hoe?</w:t>
      </w:r>
    </w:p>
    <w:p w:rsidR="00000000" w:rsidDel="00000000" w:rsidP="00000000" w:rsidRDefault="00000000" w:rsidRPr="00000000" w14:paraId="0000003B">
      <w:pPr>
        <w:numPr>
          <w:ilvl w:val="0"/>
          <w:numId w:val="7"/>
        </w:numPr>
        <w:pBdr>
          <w:bottom w:color="auto" w:space="0" w:sz="0" w:val="none"/>
        </w:pBdr>
        <w:spacing w:after="0" w:afterAutospacing="0" w:before="240" w:line="276" w:lineRule="auto"/>
        <w:ind w:left="720" w:hanging="360"/>
        <w:jc w:val="both"/>
        <w:rPr>
          <w:u w:val="none"/>
        </w:rPr>
      </w:pPr>
      <w:r w:rsidDel="00000000" w:rsidR="00000000" w:rsidRPr="00000000">
        <w:rPr>
          <w:rtl w:val="0"/>
        </w:rPr>
        <w:t xml:space="preserve">Verbinden: alle zorginstellingen worden uitgenodigd voor een infosessie, waar het project wordt toegelicht</w:t>
      </w:r>
    </w:p>
    <w:p w:rsidR="00000000" w:rsidDel="00000000" w:rsidP="00000000" w:rsidRDefault="00000000" w:rsidRPr="00000000" w14:paraId="0000003C">
      <w:pPr>
        <w:numPr>
          <w:ilvl w:val="0"/>
          <w:numId w:val="7"/>
        </w:numPr>
        <w:pBdr>
          <w:bottom w:color="auto" w:space="0" w:sz="0" w:val="none"/>
        </w:pBdr>
        <w:spacing w:after="0" w:afterAutospacing="0" w:before="0" w:beforeAutospacing="0" w:line="276" w:lineRule="auto"/>
        <w:ind w:left="720" w:hanging="360"/>
        <w:jc w:val="both"/>
        <w:rPr>
          <w:u w:val="none"/>
        </w:rPr>
      </w:pPr>
      <w:r w:rsidDel="00000000" w:rsidR="00000000" w:rsidRPr="00000000">
        <w:rPr>
          <w:rtl w:val="0"/>
        </w:rPr>
        <w:t xml:space="preserve">Zorginstellingen overtuigen dat ze kunnen besparen.</w:t>
      </w:r>
      <w:r w:rsidDel="00000000" w:rsidR="00000000" w:rsidRPr="00000000">
        <w:rPr>
          <w:rtl w:val="0"/>
        </w:rPr>
      </w:r>
    </w:p>
    <w:p w:rsidR="00000000" w:rsidDel="00000000" w:rsidP="00000000" w:rsidRDefault="00000000" w:rsidRPr="00000000" w14:paraId="0000003D">
      <w:pPr>
        <w:numPr>
          <w:ilvl w:val="0"/>
          <w:numId w:val="7"/>
        </w:numPr>
        <w:pBdr>
          <w:bottom w:color="auto" w:space="0" w:sz="0" w:val="none"/>
        </w:pBdr>
        <w:spacing w:after="0" w:afterAutospacing="0" w:before="0" w:beforeAutospacing="0" w:line="276" w:lineRule="auto"/>
        <w:ind w:left="720" w:hanging="360"/>
        <w:jc w:val="both"/>
        <w:rPr>
          <w:u w:val="none"/>
        </w:rPr>
      </w:pPr>
      <w:r w:rsidDel="00000000" w:rsidR="00000000" w:rsidRPr="00000000">
        <w:rPr>
          <w:rtl w:val="0"/>
        </w:rPr>
        <w:t xml:space="preserve">Een goede begeleiding voorzien, zodat de zorginstellingen ze zelf niet veel werk in moeten steken. Ze worden gedurende een jaar begeleid en meegeloodsd in het traject.</w:t>
      </w:r>
    </w:p>
    <w:p w:rsidR="00000000" w:rsidDel="00000000" w:rsidP="00000000" w:rsidRDefault="00000000" w:rsidRPr="00000000" w14:paraId="0000003E">
      <w:pPr>
        <w:numPr>
          <w:ilvl w:val="0"/>
          <w:numId w:val="7"/>
        </w:numPr>
        <w:pBdr>
          <w:bottom w:color="auto" w:space="0" w:sz="0" w:val="none"/>
        </w:pBdr>
        <w:spacing w:after="0" w:afterAutospacing="0" w:before="0" w:beforeAutospacing="0" w:line="276" w:lineRule="auto"/>
        <w:ind w:left="720" w:hanging="360"/>
        <w:jc w:val="both"/>
        <w:rPr>
          <w:u w:val="none"/>
        </w:rPr>
      </w:pPr>
      <w:r w:rsidDel="00000000" w:rsidR="00000000" w:rsidRPr="00000000">
        <w:rPr>
          <w:rtl w:val="0"/>
        </w:rPr>
        <w:t xml:space="preserve">Een platform voor communicatie met de zorginstellingen en de buitenwereld,</w:t>
      </w:r>
    </w:p>
    <w:p w:rsidR="00000000" w:rsidDel="00000000" w:rsidP="00000000" w:rsidRDefault="00000000" w:rsidRPr="00000000" w14:paraId="0000003F">
      <w:pPr>
        <w:numPr>
          <w:ilvl w:val="0"/>
          <w:numId w:val="7"/>
        </w:numPr>
        <w:pBdr>
          <w:bottom w:color="auto" w:space="0" w:sz="0" w:val="none"/>
        </w:pBdr>
        <w:spacing w:after="240" w:before="0" w:beforeAutospacing="0" w:line="276" w:lineRule="auto"/>
        <w:ind w:left="720" w:hanging="360"/>
        <w:jc w:val="both"/>
        <w:rPr>
          <w:u w:val="none"/>
        </w:rPr>
      </w:pPr>
      <w:r w:rsidDel="00000000" w:rsidR="00000000" w:rsidRPr="00000000">
        <w:rPr>
          <w:rtl w:val="0"/>
        </w:rPr>
        <w:t xml:space="preserve">Meten: aan het begin en einde wordt de verspilling gemeten</w:t>
      </w:r>
    </w:p>
    <w:p w:rsidR="00000000" w:rsidDel="00000000" w:rsidP="00000000" w:rsidRDefault="00000000" w:rsidRPr="00000000" w14:paraId="00000040">
      <w:pPr>
        <w:pBdr>
          <w:bottom w:color="auto" w:space="0" w:sz="0" w:val="none"/>
        </w:pBdr>
        <w:spacing w:after="240" w:before="240" w:line="276" w:lineRule="auto"/>
        <w:jc w:val="both"/>
        <w:rPr>
          <w:b w:val="1"/>
        </w:rPr>
      </w:pPr>
      <w:r w:rsidDel="00000000" w:rsidR="00000000" w:rsidRPr="00000000">
        <w:rPr>
          <w:b w:val="1"/>
          <w:rtl w:val="0"/>
        </w:rPr>
        <w:t xml:space="preserve">Positieve feedback</w:t>
      </w:r>
    </w:p>
    <w:p w:rsidR="00000000" w:rsidDel="00000000" w:rsidP="00000000" w:rsidRDefault="00000000" w:rsidRPr="00000000" w14:paraId="00000041">
      <w:pPr>
        <w:pBdr>
          <w:bottom w:color="auto" w:space="0" w:sz="0" w:val="none"/>
        </w:pBdr>
        <w:spacing w:after="240" w:before="240" w:line="276" w:lineRule="auto"/>
        <w:jc w:val="both"/>
        <w:rPr>
          <w:b w:val="1"/>
        </w:rPr>
      </w:pPr>
      <w:r w:rsidDel="00000000" w:rsidR="00000000" w:rsidRPr="00000000">
        <w:rPr>
          <w:rtl w:val="0"/>
        </w:rPr>
        <w:t xml:space="preserve">Na de pitch geeft het andere team positieve feedback op het idee: </w:t>
      </w:r>
      <w:r w:rsidDel="00000000" w:rsidR="00000000" w:rsidRPr="00000000">
        <w:rPr>
          <w:rtl w:val="0"/>
        </w:rPr>
      </w:r>
    </w:p>
    <w:p w:rsidR="00000000" w:rsidDel="00000000" w:rsidP="00000000" w:rsidRDefault="00000000" w:rsidRPr="00000000" w14:paraId="00000042">
      <w:pPr>
        <w:numPr>
          <w:ilvl w:val="0"/>
          <w:numId w:val="8"/>
        </w:numPr>
        <w:pBdr>
          <w:bottom w:color="auto" w:space="0" w:sz="0" w:val="none"/>
        </w:pBdr>
        <w:spacing w:after="0" w:afterAutospacing="0" w:before="240" w:line="276" w:lineRule="auto"/>
        <w:ind w:left="720" w:hanging="360"/>
        <w:jc w:val="both"/>
        <w:rPr>
          <w:u w:val="none"/>
        </w:rPr>
      </w:pPr>
      <w:r w:rsidDel="00000000" w:rsidR="00000000" w:rsidRPr="00000000">
        <w:rPr>
          <w:rtl w:val="0"/>
        </w:rPr>
        <w:t xml:space="preserve">Nadruk op belang van de zorg, en dat daarop niet bespaard moet worden. Benadrukken dat er ook andere mogelijkheden zijn om te besparen.</w:t>
      </w:r>
    </w:p>
    <w:p w:rsidR="00000000" w:rsidDel="00000000" w:rsidP="00000000" w:rsidRDefault="00000000" w:rsidRPr="00000000" w14:paraId="00000043">
      <w:pPr>
        <w:numPr>
          <w:ilvl w:val="0"/>
          <w:numId w:val="8"/>
        </w:numPr>
        <w:pBdr>
          <w:bottom w:color="auto" w:space="0" w:sz="0" w:val="none"/>
        </w:pBdr>
        <w:spacing w:after="0" w:afterAutospacing="0" w:before="0" w:beforeAutospacing="0" w:line="276" w:lineRule="auto"/>
        <w:ind w:left="720" w:hanging="360"/>
        <w:jc w:val="both"/>
        <w:rPr>
          <w:u w:val="none"/>
        </w:rPr>
      </w:pPr>
      <w:r w:rsidDel="00000000" w:rsidR="00000000" w:rsidRPr="00000000">
        <w:rPr>
          <w:rtl w:val="0"/>
        </w:rPr>
        <w:t xml:space="preserve">Geen wedstrijd, maar samen 1 doel en samenwerken met alle instellingen, 1 groot project dat samen wordt uitgevoerd in plaats van tegen elkaar.</w:t>
      </w:r>
    </w:p>
    <w:p w:rsidR="00000000" w:rsidDel="00000000" w:rsidP="00000000" w:rsidRDefault="00000000" w:rsidRPr="00000000" w14:paraId="00000044">
      <w:pPr>
        <w:numPr>
          <w:ilvl w:val="0"/>
          <w:numId w:val="8"/>
        </w:numPr>
        <w:pBdr>
          <w:bottom w:color="auto" w:space="0" w:sz="0" w:val="none"/>
        </w:pBdr>
        <w:spacing w:after="240" w:before="0" w:beforeAutospacing="0" w:line="276" w:lineRule="auto"/>
        <w:ind w:left="720" w:hanging="360"/>
        <w:jc w:val="both"/>
        <w:rPr>
          <w:u w:val="none"/>
        </w:rPr>
      </w:pPr>
      <w:r w:rsidDel="00000000" w:rsidR="00000000" w:rsidRPr="00000000">
        <w:rPr>
          <w:rtl w:val="0"/>
        </w:rPr>
        <w:t xml:space="preserve">Het proces wordt gesteund en gecoacht van het begin tot het einde.</w:t>
      </w:r>
    </w:p>
    <w:p w:rsidR="00000000" w:rsidDel="00000000" w:rsidP="00000000" w:rsidRDefault="00000000" w:rsidRPr="00000000" w14:paraId="00000045">
      <w:pPr>
        <w:pStyle w:val="Heading2"/>
        <w:pBdr>
          <w:bottom w:color="000000" w:space="0" w:sz="0" w:val="none"/>
        </w:pBdr>
        <w:spacing w:after="240" w:before="240" w:line="276" w:lineRule="auto"/>
        <w:jc w:val="both"/>
        <w:rPr/>
      </w:pPr>
      <w:bookmarkStart w:colFirst="0" w:colLast="0" w:name="_fxjqp64wdn54" w:id="12"/>
      <w:bookmarkEnd w:id="12"/>
      <w:r w:rsidDel="00000000" w:rsidR="00000000" w:rsidRPr="00000000">
        <w:rPr>
          <w:rtl w:val="0"/>
        </w:rPr>
        <w:t xml:space="preserve">Challenge game + pitch</w:t>
      </w:r>
    </w:p>
    <w:p w:rsidR="00000000" w:rsidDel="00000000" w:rsidP="00000000" w:rsidRDefault="00000000" w:rsidRPr="00000000" w14:paraId="00000046">
      <w:pPr>
        <w:pBdr>
          <w:bottom w:color="000000" w:space="0" w:sz="0" w:val="none"/>
        </w:pBdr>
        <w:spacing w:after="160" w:line="259" w:lineRule="auto"/>
        <w:jc w:val="both"/>
        <w:rPr/>
      </w:pPr>
      <w:r w:rsidDel="00000000" w:rsidR="00000000" w:rsidRPr="00000000">
        <w:rPr>
          <w:rtl w:val="0"/>
        </w:rPr>
        <w:t xml:space="preserve">Na de pauze is het tijd voor een ‘challenge game’.</w:t>
      </w:r>
    </w:p>
    <w:p w:rsidR="00000000" w:rsidDel="00000000" w:rsidP="00000000" w:rsidRDefault="00000000" w:rsidRPr="00000000" w14:paraId="00000047">
      <w:pPr>
        <w:pBdr>
          <w:bottom w:color="000000" w:space="0" w:sz="0" w:val="none"/>
        </w:pBdr>
        <w:spacing w:after="160" w:line="259" w:lineRule="auto"/>
        <w:jc w:val="both"/>
        <w:rPr/>
      </w:pPr>
      <w:r w:rsidDel="00000000" w:rsidR="00000000" w:rsidRPr="00000000">
        <w:rPr>
          <w:rtl w:val="0"/>
        </w:rPr>
        <w:t xml:space="preserve">De deelnemers bedenken oplossingen voor mogelijke problemen of uitdagingen die kunnen opduiken bij het uitvoeren van het project. Elke oplossing komt op 1 post-it. Deze plakken ze op het spelbord bij sterktes/oplossingen. </w:t>
      </w:r>
    </w:p>
    <w:p w:rsidR="00000000" w:rsidDel="00000000" w:rsidP="00000000" w:rsidRDefault="00000000" w:rsidRPr="00000000" w14:paraId="00000048">
      <w:pPr>
        <w:pBdr>
          <w:bottom w:color="000000" w:space="0" w:sz="0" w:val="none"/>
        </w:pBdr>
        <w:spacing w:after="160" w:line="259" w:lineRule="auto"/>
        <w:jc w:val="both"/>
        <w:rPr/>
      </w:pPr>
      <w:r w:rsidDel="00000000" w:rsidR="00000000" w:rsidRPr="00000000">
        <w:rPr>
          <w:rtl w:val="0"/>
        </w:rPr>
        <w:t xml:space="preserve">Vervolgens pitchen ze de projecten. Na een rondje positieve feedback, identificeren de teams mogelijke problemen voor de andere projecten. </w:t>
      </w:r>
    </w:p>
    <w:p w:rsidR="00000000" w:rsidDel="00000000" w:rsidP="00000000" w:rsidRDefault="00000000" w:rsidRPr="00000000" w14:paraId="00000049">
      <w:pPr>
        <w:pBdr>
          <w:bottom w:color="000000" w:space="0" w:sz="0" w:val="none"/>
        </w:pBdr>
        <w:spacing w:after="160" w:line="259" w:lineRule="auto"/>
        <w:jc w:val="both"/>
        <w:rPr/>
      </w:pPr>
      <w:r w:rsidDel="00000000" w:rsidR="00000000" w:rsidRPr="00000000">
        <w:rPr>
          <w:rtl w:val="0"/>
        </w:rPr>
        <w:t xml:space="preserve">De bedoeling is om per team met zo weinig problemen zonder oplossing over te blijven.</w:t>
      </w:r>
    </w:p>
    <w:p w:rsidR="00000000" w:rsidDel="00000000" w:rsidP="00000000" w:rsidRDefault="00000000" w:rsidRPr="00000000" w14:paraId="0000004A">
      <w:pPr>
        <w:pBdr>
          <w:bottom w:color="000000" w:space="0" w:sz="0" w:val="none"/>
        </w:pBdr>
        <w:spacing w:after="240" w:before="240" w:line="276" w:lineRule="auto"/>
        <w:jc w:val="both"/>
        <w:rPr>
          <w:b w:val="1"/>
        </w:rPr>
      </w:pPr>
      <w:r w:rsidDel="00000000" w:rsidR="00000000" w:rsidRPr="00000000">
        <w:rPr>
          <w:rtl w:val="0"/>
        </w:rPr>
        <w:t xml:space="preserve">Vervolgens denken de deelnemers per team na over oplossingen voor de opgesomde problemen die nog in de probleemzone staan.</w:t>
      </w:r>
      <w:r w:rsidDel="00000000" w:rsidR="00000000" w:rsidRPr="00000000">
        <w:rPr>
          <w:rtl w:val="0"/>
        </w:rPr>
      </w:r>
    </w:p>
    <w:p w:rsidR="00000000" w:rsidDel="00000000" w:rsidP="00000000" w:rsidRDefault="00000000" w:rsidRPr="00000000" w14:paraId="0000004B">
      <w:pPr>
        <w:pStyle w:val="Heading1"/>
        <w:pBdr>
          <w:bottom w:color="000000" w:space="0" w:sz="0" w:val="none"/>
        </w:pBdr>
        <w:spacing w:after="160" w:line="259" w:lineRule="auto"/>
        <w:jc w:val="both"/>
        <w:rPr/>
      </w:pPr>
      <w:bookmarkStart w:colFirst="0" w:colLast="0" w:name="_1ax28bnqbv3e" w:id="13"/>
      <w:bookmarkEnd w:id="13"/>
      <w:r w:rsidDel="00000000" w:rsidR="00000000" w:rsidRPr="00000000">
        <w:rPr>
          <w:rtl w:val="0"/>
        </w:rPr>
        <w:t xml:space="preserve">Wat nu?</w:t>
      </w:r>
    </w:p>
    <w:p w:rsidR="00000000" w:rsidDel="00000000" w:rsidP="00000000" w:rsidRDefault="00000000" w:rsidRPr="00000000" w14:paraId="0000004C">
      <w:pPr>
        <w:rPr/>
      </w:pPr>
      <w:r w:rsidDel="00000000" w:rsidR="00000000" w:rsidRPr="00000000">
        <w:rPr>
          <w:rtl w:val="0"/>
        </w:rPr>
        <w:t xml:space="preserve">Op basis van de input tijdens de twee workshops wordt een actieplan opgesteld, dat als leidraad dient voor de uitvoering van acties.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De acties worden geëvalueerd, bijgestuurd en verder uitgewerkt tijdens de volgende workshop (datum nog te bevestigen).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Bedankt aan alle deelnemers voor de enorm interessante ideeën,  en alvast veel succes!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rFonts w:ascii="Montserrat" w:cs="Montserrat" w:eastAsia="Montserrat" w:hAnsi="Montserrat"/>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